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0355AD" w:rsidRDefault="00E155F8" w:rsidP="000355AD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0355AD">
        <w:rPr>
          <w:b/>
          <w:sz w:val="32"/>
          <w:szCs w:val="32"/>
        </w:rPr>
        <w:t>No</w:t>
      </w:r>
    </w:p>
    <w:p w:rsidR="000355AD" w:rsidRPr="000355AD" w:rsidRDefault="000355AD" w:rsidP="000355AD">
      <w:pPr>
        <w:tabs>
          <w:tab w:val="left" w:pos="1276"/>
        </w:tabs>
        <w:jc w:val="center"/>
        <w:rPr>
          <w:b/>
          <w:sz w:val="28"/>
          <w:szCs w:val="28"/>
        </w:rPr>
      </w:pPr>
      <w:r w:rsidRPr="000355AD">
        <w:rPr>
          <w:b/>
          <w:sz w:val="28"/>
          <w:szCs w:val="28"/>
        </w:rPr>
        <w:t>IO/10/3002/CFE</w:t>
      </w:r>
    </w:p>
    <w:p w:rsidR="000355AD" w:rsidRDefault="000355AD" w:rsidP="000355AD">
      <w:pPr>
        <w:jc w:val="center"/>
        <w:rPr>
          <w:b/>
          <w:sz w:val="40"/>
          <w:szCs w:val="40"/>
        </w:rPr>
      </w:pPr>
    </w:p>
    <w:p w:rsidR="000355AD" w:rsidRPr="000355AD" w:rsidRDefault="000355AD" w:rsidP="000355AD">
      <w:pPr>
        <w:jc w:val="center"/>
        <w:rPr>
          <w:b/>
          <w:sz w:val="36"/>
          <w:szCs w:val="36"/>
        </w:rPr>
      </w:pPr>
      <w:r w:rsidRPr="000355AD">
        <w:rPr>
          <w:b/>
          <w:sz w:val="36"/>
          <w:szCs w:val="36"/>
        </w:rPr>
        <w:t>Technical Officer for Integration and Diagnostics Support on the ITER Diagnostics</w:t>
      </w:r>
    </w:p>
    <w:p w:rsidR="007D4715" w:rsidRPr="0010628E" w:rsidRDefault="007D471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6F6A3A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 runs from &lt;     &gt;</w:t>
      </w:r>
      <w:r w:rsidR="00C22C97">
        <w:rPr>
          <w:rStyle w:val="FootnoteReference"/>
        </w:rPr>
        <w:footnoteReference w:id="1"/>
      </w:r>
      <w:r w:rsidRPr="002327D3">
        <w:t xml:space="preserve"> to &lt;     &gt;</w:t>
      </w:r>
      <w:r w:rsidR="00442260">
        <w:rPr>
          <w:rStyle w:val="FootnoteReference"/>
        </w:rPr>
        <w:footnoteRef/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Pr="002327D3">
        <w:t xml:space="preserve"> in a position for which my services are required during the above periods</w:t>
      </w:r>
      <w:r w:rsidR="005A341A">
        <w:t xml:space="preserve"> and that I will not charge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626"/>
      </w:tblGrid>
      <w:tr w:rsidR="006F6A3A"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BF" w:rsidRDefault="00C215BF">
      <w:r>
        <w:separator/>
      </w:r>
    </w:p>
  </w:endnote>
  <w:endnote w:type="continuationSeparator" w:id="0">
    <w:p w:rsidR="00C215BF" w:rsidRDefault="00C21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BF" w:rsidRDefault="00C215BF">
      <w:r>
        <w:separator/>
      </w:r>
    </w:p>
  </w:footnote>
  <w:footnote w:type="continuationSeparator" w:id="0">
    <w:p w:rsidR="00C215BF" w:rsidRDefault="00C215BF">
      <w:r>
        <w:continuationSeparator/>
      </w:r>
    </w:p>
  </w:footnote>
  <w:footnote w:id="1">
    <w:p w:rsidR="00C22C97" w:rsidRPr="00C22C97" w:rsidRDefault="00C22C97" w:rsidP="00585491">
      <w:pPr>
        <w:pStyle w:val="FootnoteText"/>
        <w:spacing w:after="0"/>
        <w:ind w:left="284" w:hanging="284"/>
        <w:rPr>
          <w:lang w:val="fr-BE"/>
        </w:rPr>
      </w:pPr>
      <w:r>
        <w:rPr>
          <w:rStyle w:val="FootnoteReference"/>
        </w:rPr>
        <w:footnoteRef/>
      </w:r>
      <w:r>
        <w:t xml:space="preserve"> </w:t>
      </w:r>
      <w:r w:rsidRPr="00EB4513">
        <w:rPr>
          <w:rFonts w:ascii="Times New Roman" w:hAnsi="Times New Roman"/>
        </w:rPr>
        <w:t xml:space="preserve">To be completed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6F6A3A"/>
    <w:rsid w:val="000355AD"/>
    <w:rsid w:val="000453B9"/>
    <w:rsid w:val="000A137F"/>
    <w:rsid w:val="000A2EC9"/>
    <w:rsid w:val="0010628E"/>
    <w:rsid w:val="00161E69"/>
    <w:rsid w:val="002327D3"/>
    <w:rsid w:val="00237904"/>
    <w:rsid w:val="00255F16"/>
    <w:rsid w:val="002B4D6F"/>
    <w:rsid w:val="003E32B3"/>
    <w:rsid w:val="00442260"/>
    <w:rsid w:val="00517AC2"/>
    <w:rsid w:val="00574445"/>
    <w:rsid w:val="00585491"/>
    <w:rsid w:val="005A341A"/>
    <w:rsid w:val="005E77E0"/>
    <w:rsid w:val="006A2821"/>
    <w:rsid w:val="006D5775"/>
    <w:rsid w:val="006F6A3A"/>
    <w:rsid w:val="00754435"/>
    <w:rsid w:val="0076306A"/>
    <w:rsid w:val="007939AA"/>
    <w:rsid w:val="007D4715"/>
    <w:rsid w:val="00852118"/>
    <w:rsid w:val="00852510"/>
    <w:rsid w:val="008B06EC"/>
    <w:rsid w:val="008F3405"/>
    <w:rsid w:val="009A2B83"/>
    <w:rsid w:val="00A3764D"/>
    <w:rsid w:val="00A43CE8"/>
    <w:rsid w:val="00A70AE0"/>
    <w:rsid w:val="00A97742"/>
    <w:rsid w:val="00B161B4"/>
    <w:rsid w:val="00C215BF"/>
    <w:rsid w:val="00C22A55"/>
    <w:rsid w:val="00C22C97"/>
    <w:rsid w:val="00C921CC"/>
    <w:rsid w:val="00CD0DCA"/>
    <w:rsid w:val="00D6007C"/>
    <w:rsid w:val="00D9702B"/>
    <w:rsid w:val="00DD08AB"/>
    <w:rsid w:val="00DF57F9"/>
    <w:rsid w:val="00E155F8"/>
    <w:rsid w:val="00E557A7"/>
    <w:rsid w:val="00E73E85"/>
    <w:rsid w:val="00EB4513"/>
    <w:rsid w:val="00F328C9"/>
    <w:rsid w:val="00F5458A"/>
    <w:rsid w:val="00F8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Taylorj</cp:lastModifiedBy>
  <cp:revision>3</cp:revision>
  <cp:lastPrinted>2010-07-22T14:44:00Z</cp:lastPrinted>
  <dcterms:created xsi:type="dcterms:W3CDTF">2010-10-06T10:22:00Z</dcterms:created>
  <dcterms:modified xsi:type="dcterms:W3CDTF">2010-10-06T13:55:00Z</dcterms:modified>
</cp:coreProperties>
</file>